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04AC3" w14:textId="2830C94C" w:rsidR="00F32306" w:rsidRPr="00F32306" w:rsidRDefault="00F32306" w:rsidP="00F32306">
      <w:pPr>
        <w:pStyle w:val="NoSpacing"/>
        <w:rPr>
          <w:sz w:val="21"/>
          <w:szCs w:val="21"/>
        </w:rPr>
      </w:pPr>
    </w:p>
    <w:p w14:paraId="1DFD5BBC" w14:textId="77777777" w:rsidR="00F32306" w:rsidRPr="00F32306" w:rsidRDefault="00F32306" w:rsidP="00F32306">
      <w:pPr>
        <w:jc w:val="center"/>
        <w:rPr>
          <w:rFonts w:ascii="Arial" w:hAnsi="Arial" w:cs="Arial"/>
          <w:bCs/>
          <w:sz w:val="21"/>
          <w:szCs w:val="21"/>
          <w:u w:val="single"/>
          <w:lang w:eastAsia="ja-JP"/>
        </w:rPr>
      </w:pPr>
    </w:p>
    <w:p w14:paraId="1D0D811F" w14:textId="068C13B3" w:rsidR="00F32306" w:rsidRDefault="00F32306" w:rsidP="00860C8A">
      <w:pPr>
        <w:jc w:val="center"/>
        <w:rPr>
          <w:rFonts w:ascii="Arial" w:hAnsi="Arial" w:cs="Arial"/>
          <w:b/>
          <w:bCs/>
          <w:sz w:val="21"/>
          <w:szCs w:val="21"/>
          <w:u w:val="single"/>
          <w:lang w:eastAsia="ja-JP"/>
        </w:rPr>
      </w:pPr>
      <w:r w:rsidRPr="00F32306">
        <w:rPr>
          <w:rFonts w:ascii="Arial" w:hAnsi="Arial" w:cs="Arial"/>
          <w:b/>
          <w:bCs/>
          <w:sz w:val="21"/>
          <w:szCs w:val="21"/>
          <w:u w:val="single"/>
          <w:lang w:eastAsia="ja-JP"/>
        </w:rPr>
        <w:t xml:space="preserve">Nikkiso </w:t>
      </w:r>
      <w:r w:rsidR="00F34DA2">
        <w:rPr>
          <w:rFonts w:ascii="Arial" w:hAnsi="Arial" w:cs="Arial"/>
          <w:b/>
          <w:bCs/>
          <w:sz w:val="21"/>
          <w:szCs w:val="21"/>
          <w:u w:val="single"/>
          <w:lang w:eastAsia="ja-JP"/>
        </w:rPr>
        <w:t xml:space="preserve">Clean Energy &amp; Industrial Gases Group – </w:t>
      </w:r>
      <w:r w:rsidR="00897C74">
        <w:rPr>
          <w:rFonts w:ascii="Arial" w:hAnsi="Arial" w:cs="Arial"/>
          <w:b/>
          <w:bCs/>
          <w:sz w:val="21"/>
          <w:szCs w:val="21"/>
          <w:u w:val="single"/>
          <w:lang w:eastAsia="ja-JP"/>
        </w:rPr>
        <w:t xml:space="preserve">Cooperation with NEA </w:t>
      </w:r>
      <w:proofErr w:type="spellStart"/>
      <w:r w:rsidR="00897C74">
        <w:rPr>
          <w:rFonts w:ascii="Arial" w:hAnsi="Arial" w:cs="Arial"/>
          <w:b/>
          <w:bCs/>
          <w:sz w:val="21"/>
          <w:szCs w:val="21"/>
          <w:u w:val="single"/>
          <w:lang w:eastAsia="ja-JP"/>
        </w:rPr>
        <w:t>Brasil</w:t>
      </w:r>
      <w:proofErr w:type="spellEnd"/>
    </w:p>
    <w:p w14:paraId="279E7091" w14:textId="77777777" w:rsidR="00860C8A" w:rsidRPr="00F32306" w:rsidRDefault="00860C8A" w:rsidP="00860C8A">
      <w:pPr>
        <w:jc w:val="center"/>
        <w:rPr>
          <w:rFonts w:ascii="Arial" w:hAnsi="Arial" w:cs="Arial"/>
          <w:b/>
          <w:bCs/>
          <w:sz w:val="21"/>
          <w:szCs w:val="21"/>
        </w:rPr>
      </w:pPr>
    </w:p>
    <w:p w14:paraId="2A1F42DA" w14:textId="77777777" w:rsidR="00F32306" w:rsidRPr="00860C8A" w:rsidRDefault="00F32306" w:rsidP="00F32306">
      <w:pPr>
        <w:rPr>
          <w:rFonts w:ascii="Arial" w:hAnsi="Arial" w:cs="Arial"/>
          <w:b/>
          <w:bCs/>
          <w:color w:val="000000" w:themeColor="text1"/>
          <w:sz w:val="21"/>
          <w:szCs w:val="21"/>
        </w:rPr>
      </w:pPr>
      <w:r w:rsidRPr="00860C8A">
        <w:rPr>
          <w:rFonts w:ascii="Arial" w:hAnsi="Arial" w:cs="Arial"/>
          <w:b/>
          <w:bCs/>
          <w:color w:val="000000" w:themeColor="text1"/>
          <w:sz w:val="21"/>
          <w:szCs w:val="21"/>
        </w:rPr>
        <w:t>FOR IMMEDIATE RELEASE</w:t>
      </w:r>
    </w:p>
    <w:p w14:paraId="0C546EB4" w14:textId="77777777" w:rsidR="00F32306" w:rsidRPr="00F32306" w:rsidRDefault="00F32306" w:rsidP="00F32306">
      <w:pPr>
        <w:jc w:val="center"/>
        <w:rPr>
          <w:rFonts w:ascii="Arial" w:hAnsi="Arial" w:cs="Arial"/>
          <w:b/>
          <w:bCs/>
          <w:sz w:val="21"/>
          <w:szCs w:val="21"/>
          <w:u w:val="single"/>
          <w:lang w:eastAsia="ja-JP"/>
        </w:rPr>
      </w:pPr>
    </w:p>
    <w:p w14:paraId="0D640DE2" w14:textId="77777777" w:rsidR="004903AE" w:rsidRDefault="00897C74" w:rsidP="004903AE">
      <w:pPr>
        <w:rPr>
          <w:rFonts w:ascii="Arial" w:hAnsi="Arial" w:cs="Arial"/>
          <w:sz w:val="20"/>
          <w:szCs w:val="20"/>
        </w:rPr>
      </w:pPr>
      <w:r>
        <w:rPr>
          <w:rFonts w:ascii="Arial" w:hAnsi="Arial" w:cs="Arial"/>
          <w:b/>
          <w:bCs/>
          <w:color w:val="000000" w:themeColor="text1"/>
          <w:sz w:val="21"/>
          <w:szCs w:val="21"/>
          <w:lang w:eastAsia="ja-JP"/>
        </w:rPr>
        <w:t xml:space="preserve">Irvine, CA, </w:t>
      </w:r>
      <w:r w:rsidR="00413534">
        <w:rPr>
          <w:rFonts w:ascii="Arial" w:hAnsi="Arial" w:cs="Arial"/>
          <w:b/>
          <w:bCs/>
          <w:color w:val="000000" w:themeColor="text1"/>
          <w:sz w:val="21"/>
          <w:szCs w:val="21"/>
          <w:lang w:eastAsia="ja-JP"/>
        </w:rPr>
        <w:t>August 8</w:t>
      </w:r>
      <w:r>
        <w:rPr>
          <w:rFonts w:ascii="Arial" w:hAnsi="Arial" w:cs="Arial"/>
          <w:b/>
          <w:bCs/>
          <w:color w:val="000000" w:themeColor="text1"/>
          <w:sz w:val="21"/>
          <w:szCs w:val="21"/>
          <w:lang w:eastAsia="ja-JP"/>
        </w:rPr>
        <w:t>, 2023</w:t>
      </w:r>
      <w:r w:rsidR="00F32306" w:rsidRPr="00860C8A">
        <w:rPr>
          <w:rFonts w:ascii="Arial" w:hAnsi="Arial" w:cs="Arial"/>
          <w:b/>
          <w:bCs/>
          <w:color w:val="000000" w:themeColor="text1"/>
          <w:sz w:val="21"/>
          <w:szCs w:val="21"/>
          <w:lang w:eastAsia="ja-JP"/>
        </w:rPr>
        <w:t xml:space="preserve"> - </w:t>
      </w:r>
      <w:r w:rsidR="004903AE">
        <w:rPr>
          <w:rFonts w:ascii="Arial" w:hAnsi="Arial" w:cs="Arial"/>
          <w:color w:val="000000"/>
          <w:sz w:val="21"/>
          <w:szCs w:val="21"/>
        </w:rPr>
        <w:t xml:space="preserve">Cryogenic Industries, Inc.’s Nikkiso Clean Energy &amp; Industrial Gases Group (Group), whose member companies are ultimately owned by Nikkiso Co., Ltd (Japan), is pleased to announce that Cryogenic Industries Service Companies, LLC dba Nikkiso Cryogenic Services (NCS) of our Cryogenic Service Unit entered into a Cooperation Agreement with Neuman &amp; Esser (NEA) </w:t>
      </w:r>
      <w:proofErr w:type="spellStart"/>
      <w:r w:rsidR="004903AE">
        <w:rPr>
          <w:rFonts w:ascii="Arial" w:hAnsi="Arial" w:cs="Arial"/>
          <w:color w:val="000000"/>
          <w:sz w:val="21"/>
          <w:szCs w:val="21"/>
        </w:rPr>
        <w:t>Brasil</w:t>
      </w:r>
      <w:proofErr w:type="spellEnd"/>
      <w:r w:rsidR="004903AE">
        <w:rPr>
          <w:rFonts w:ascii="Arial" w:hAnsi="Arial" w:cs="Arial"/>
          <w:color w:val="000000"/>
          <w:sz w:val="21"/>
          <w:szCs w:val="21"/>
        </w:rPr>
        <w:t xml:space="preserve"> as of January 27, 2023.</w:t>
      </w:r>
    </w:p>
    <w:p w14:paraId="5E69E389" w14:textId="527548EE" w:rsidR="00E8256B" w:rsidRDefault="00E8256B" w:rsidP="00F32306">
      <w:pPr>
        <w:rPr>
          <w:rFonts w:ascii="Arial" w:hAnsi="Arial" w:cs="Arial"/>
          <w:color w:val="000000" w:themeColor="text1"/>
          <w:sz w:val="21"/>
          <w:szCs w:val="21"/>
          <w:lang w:eastAsia="ja-JP"/>
        </w:rPr>
      </w:pPr>
    </w:p>
    <w:p w14:paraId="16A0DC1F" w14:textId="0FC624CE" w:rsidR="00E8256B" w:rsidRPr="00B31C90" w:rsidRDefault="00E8256B" w:rsidP="00F32306">
      <w:pPr>
        <w:rPr>
          <w:rFonts w:ascii="Arial" w:hAnsi="Arial" w:cs="Arial"/>
          <w:color w:val="000000" w:themeColor="text1"/>
          <w:sz w:val="21"/>
          <w:szCs w:val="21"/>
          <w:lang w:eastAsia="ja-JP"/>
        </w:rPr>
      </w:pPr>
      <w:r>
        <w:rPr>
          <w:rFonts w:ascii="Arial" w:hAnsi="Arial" w:cs="Arial"/>
          <w:color w:val="000000" w:themeColor="text1"/>
          <w:sz w:val="21"/>
          <w:szCs w:val="21"/>
          <w:lang w:eastAsia="ja-JP"/>
        </w:rPr>
        <w:t xml:space="preserve">As an authorized </w:t>
      </w:r>
      <w:r w:rsidR="00B31C90">
        <w:rPr>
          <w:rFonts w:ascii="Arial" w:hAnsi="Arial" w:cs="Arial"/>
          <w:color w:val="000000" w:themeColor="text1"/>
          <w:sz w:val="21"/>
          <w:szCs w:val="21"/>
          <w:lang w:eastAsia="ja-JP"/>
        </w:rPr>
        <w:t xml:space="preserve">Nikkiso </w:t>
      </w:r>
      <w:r>
        <w:rPr>
          <w:rFonts w:ascii="Arial" w:hAnsi="Arial" w:cs="Arial"/>
          <w:color w:val="000000" w:themeColor="text1"/>
          <w:sz w:val="21"/>
          <w:szCs w:val="21"/>
          <w:lang w:eastAsia="ja-JP"/>
        </w:rPr>
        <w:t xml:space="preserve">service center, NEA </w:t>
      </w:r>
      <w:proofErr w:type="spellStart"/>
      <w:r>
        <w:rPr>
          <w:rFonts w:ascii="Arial" w:hAnsi="Arial" w:cs="Arial"/>
          <w:color w:val="000000" w:themeColor="text1"/>
          <w:sz w:val="21"/>
          <w:szCs w:val="21"/>
          <w:lang w:eastAsia="ja-JP"/>
        </w:rPr>
        <w:t>Brasil</w:t>
      </w:r>
      <w:proofErr w:type="spellEnd"/>
      <w:r>
        <w:rPr>
          <w:rFonts w:ascii="Arial" w:hAnsi="Arial" w:cs="Arial"/>
          <w:color w:val="000000" w:themeColor="text1"/>
          <w:sz w:val="21"/>
          <w:szCs w:val="21"/>
          <w:lang w:eastAsia="ja-JP"/>
        </w:rPr>
        <w:t xml:space="preserve"> will be the local solution provider for Nikkiso products, including ACD cryogenic pumps and Turboexpanders, installed in Brazil. </w:t>
      </w:r>
      <w:r w:rsidR="00B31C90">
        <w:rPr>
          <w:rFonts w:ascii="Arial" w:hAnsi="Arial" w:cs="Arial"/>
          <w:color w:val="000000" w:themeColor="text1"/>
          <w:sz w:val="21"/>
          <w:szCs w:val="21"/>
          <w:lang w:eastAsia="ja-JP"/>
        </w:rPr>
        <w:t xml:space="preserve">The objective of this cooperation will help reduce lead times for repairs, improve customer service in the field, and increase the number of service centers globally to regionally support our customers, while maintaining a high level of quality of service, spare </w:t>
      </w:r>
      <w:r w:rsidR="00B31C90" w:rsidRPr="00B31C90">
        <w:rPr>
          <w:rFonts w:ascii="Arial" w:hAnsi="Arial" w:cs="Arial"/>
          <w:color w:val="000000" w:themeColor="text1"/>
          <w:sz w:val="21"/>
          <w:szCs w:val="21"/>
          <w:lang w:eastAsia="ja-JP"/>
        </w:rPr>
        <w:t>parts, and technical support.</w:t>
      </w:r>
    </w:p>
    <w:p w14:paraId="7297C2E3" w14:textId="3C4D92F4" w:rsidR="00860C8A" w:rsidRDefault="00860C8A" w:rsidP="00F32306">
      <w:pPr>
        <w:rPr>
          <w:rFonts w:ascii="Arial" w:hAnsi="Arial" w:cs="Arial"/>
          <w:color w:val="000000" w:themeColor="text1"/>
          <w:sz w:val="21"/>
          <w:szCs w:val="21"/>
          <w:lang w:eastAsia="ja-JP"/>
        </w:rPr>
      </w:pPr>
    </w:p>
    <w:p w14:paraId="070B61AD" w14:textId="4FA41901" w:rsidR="00B31C90" w:rsidRDefault="00B31C90" w:rsidP="00F32306">
      <w:pPr>
        <w:rPr>
          <w:rFonts w:ascii="Arial" w:hAnsi="Arial" w:cs="Arial"/>
          <w:color w:val="000000" w:themeColor="text1"/>
          <w:sz w:val="21"/>
          <w:szCs w:val="21"/>
          <w:lang w:eastAsia="ja-JP"/>
        </w:rPr>
      </w:pPr>
      <w:r w:rsidRPr="00B31C90">
        <w:rPr>
          <w:rFonts w:ascii="Arial" w:hAnsi="Arial" w:cs="Arial"/>
          <w:sz w:val="21"/>
          <w:szCs w:val="21"/>
          <w:shd w:val="clear" w:color="auto" w:fill="FFFFFF"/>
        </w:rPr>
        <w:t xml:space="preserve">The cooperation with NCS, a leading service provider for cryogenic equipment, will be </w:t>
      </w:r>
      <w:proofErr w:type="gramStart"/>
      <w:r w:rsidR="00083716">
        <w:rPr>
          <w:rFonts w:ascii="Arial" w:hAnsi="Arial" w:cs="Arial"/>
          <w:sz w:val="21"/>
          <w:szCs w:val="21"/>
          <w:shd w:val="clear" w:color="auto" w:fill="FFFFFF"/>
        </w:rPr>
        <w:t>a</w:t>
      </w:r>
      <w:r w:rsidR="00E06376" w:rsidRPr="00B31C90">
        <w:rPr>
          <w:rFonts w:ascii="Arial" w:hAnsi="Arial" w:cs="Arial"/>
          <w:sz w:val="21"/>
          <w:szCs w:val="21"/>
          <w:shd w:val="clear" w:color="auto" w:fill="FFFFFF"/>
        </w:rPr>
        <w:t xml:space="preserve"> next</w:t>
      </w:r>
      <w:proofErr w:type="gramEnd"/>
      <w:r w:rsidRPr="00B31C90">
        <w:rPr>
          <w:rFonts w:ascii="Arial" w:hAnsi="Arial" w:cs="Arial"/>
          <w:sz w:val="21"/>
          <w:szCs w:val="21"/>
          <w:shd w:val="clear" w:color="auto" w:fill="FFFFFF"/>
        </w:rPr>
        <w:t xml:space="preserve"> strategic step. Nikkiso offers a wide variety of services for</w:t>
      </w:r>
      <w:r>
        <w:rPr>
          <w:rFonts w:ascii="Arial" w:hAnsi="Arial" w:cs="Arial"/>
          <w:sz w:val="21"/>
          <w:szCs w:val="21"/>
        </w:rPr>
        <w:t xml:space="preserve"> cryogenic pumps</w:t>
      </w:r>
      <w:r w:rsidRPr="00B31C90">
        <w:rPr>
          <w:rFonts w:ascii="Arial" w:hAnsi="Arial" w:cs="Arial"/>
          <w:sz w:val="21"/>
          <w:szCs w:val="21"/>
          <w:shd w:val="clear" w:color="auto" w:fill="FFFFFF"/>
        </w:rPr>
        <w:t xml:space="preserve"> and </w:t>
      </w:r>
      <w:r>
        <w:rPr>
          <w:rFonts w:ascii="Arial" w:hAnsi="Arial" w:cs="Arial"/>
          <w:sz w:val="21"/>
          <w:szCs w:val="21"/>
          <w:shd w:val="clear" w:color="auto" w:fill="FFFFFF"/>
        </w:rPr>
        <w:t>T</w:t>
      </w:r>
      <w:r w:rsidRPr="00B31C90">
        <w:rPr>
          <w:rFonts w:ascii="Arial" w:hAnsi="Arial" w:cs="Arial"/>
          <w:sz w:val="21"/>
          <w:szCs w:val="21"/>
          <w:shd w:val="clear" w:color="auto" w:fill="FFFFFF"/>
        </w:rPr>
        <w:t xml:space="preserve">urboexpanders manufactured by </w:t>
      </w:r>
      <w:r>
        <w:rPr>
          <w:rFonts w:ascii="Arial" w:hAnsi="Arial" w:cs="Arial"/>
          <w:sz w:val="21"/>
          <w:szCs w:val="21"/>
          <w:shd w:val="clear" w:color="auto" w:fill="FFFFFF"/>
        </w:rPr>
        <w:t xml:space="preserve">ACD and </w:t>
      </w:r>
      <w:r w:rsidRPr="00B31C90">
        <w:rPr>
          <w:rFonts w:ascii="Arial" w:hAnsi="Arial" w:cs="Arial"/>
          <w:sz w:val="21"/>
          <w:szCs w:val="21"/>
          <w:shd w:val="clear" w:color="auto" w:fill="FFFFFF"/>
        </w:rPr>
        <w:t>other companies. NCS has 18 global service facilities to provide service for the industrial</w:t>
      </w:r>
      <w:r w:rsidR="00083C8E">
        <w:rPr>
          <w:rFonts w:ascii="Arial" w:hAnsi="Arial" w:cs="Arial"/>
          <w:sz w:val="21"/>
          <w:szCs w:val="21"/>
          <w:shd w:val="clear" w:color="auto" w:fill="FFFFFF"/>
        </w:rPr>
        <w:t xml:space="preserve"> gas</w:t>
      </w:r>
      <w:r w:rsidRPr="00B31C90">
        <w:rPr>
          <w:rFonts w:ascii="Arial" w:hAnsi="Arial" w:cs="Arial"/>
          <w:sz w:val="21"/>
          <w:szCs w:val="21"/>
          <w:shd w:val="clear" w:color="auto" w:fill="FFFFFF"/>
        </w:rPr>
        <w:t> and air separation industries, enhanced oil recovery operations, </w:t>
      </w:r>
      <w:r w:rsidR="00083C8E">
        <w:rPr>
          <w:rFonts w:ascii="Arial" w:hAnsi="Arial" w:cs="Arial"/>
          <w:sz w:val="21"/>
          <w:szCs w:val="21"/>
        </w:rPr>
        <w:t xml:space="preserve">marine </w:t>
      </w:r>
      <w:r w:rsidRPr="00B31C90">
        <w:rPr>
          <w:rFonts w:ascii="Arial" w:hAnsi="Arial" w:cs="Arial"/>
          <w:sz w:val="21"/>
          <w:szCs w:val="21"/>
          <w:shd w:val="clear" w:color="auto" w:fill="FFFFFF"/>
        </w:rPr>
        <w:t>and clean</w:t>
      </w:r>
      <w:r w:rsidR="00083C8E">
        <w:rPr>
          <w:rFonts w:ascii="Arial" w:hAnsi="Arial" w:cs="Arial"/>
          <w:sz w:val="21"/>
          <w:szCs w:val="21"/>
        </w:rPr>
        <w:t xml:space="preserve"> </w:t>
      </w:r>
      <w:proofErr w:type="gramStart"/>
      <w:r w:rsidR="00083716">
        <w:rPr>
          <w:rFonts w:ascii="Arial" w:hAnsi="Arial" w:cs="Arial"/>
          <w:sz w:val="21"/>
          <w:szCs w:val="21"/>
        </w:rPr>
        <w:t>energy</w:t>
      </w:r>
      <w:proofErr w:type="gramEnd"/>
      <w:r w:rsidR="00083716">
        <w:rPr>
          <w:rFonts w:ascii="Arial" w:hAnsi="Arial" w:cs="Arial"/>
          <w:sz w:val="21"/>
          <w:szCs w:val="21"/>
        </w:rPr>
        <w:t xml:space="preserve"> </w:t>
      </w:r>
      <w:r w:rsidRPr="00B31C90">
        <w:rPr>
          <w:rFonts w:ascii="Arial" w:hAnsi="Arial" w:cs="Arial"/>
          <w:sz w:val="21"/>
          <w:szCs w:val="21"/>
          <w:shd w:val="clear" w:color="auto" w:fill="FFFFFF"/>
        </w:rPr>
        <w:t>and alternative fuels projects.</w:t>
      </w:r>
    </w:p>
    <w:p w14:paraId="028CFDE5" w14:textId="77777777" w:rsidR="00B31C90" w:rsidRPr="00B31C90" w:rsidRDefault="00B31C90" w:rsidP="00F32306">
      <w:pPr>
        <w:rPr>
          <w:rFonts w:ascii="Arial" w:hAnsi="Arial" w:cs="Arial"/>
          <w:color w:val="000000" w:themeColor="text1"/>
          <w:sz w:val="21"/>
          <w:szCs w:val="21"/>
          <w:lang w:eastAsia="ja-JP"/>
        </w:rPr>
      </w:pPr>
    </w:p>
    <w:p w14:paraId="23911A3F" w14:textId="443B8854" w:rsidR="00F32306" w:rsidRDefault="00E8256B" w:rsidP="00F32306">
      <w:pPr>
        <w:rPr>
          <w:rFonts w:ascii="Arial" w:hAnsi="Arial" w:cs="Arial"/>
          <w:sz w:val="21"/>
          <w:szCs w:val="21"/>
        </w:rPr>
      </w:pPr>
      <w:r w:rsidRPr="00B31C90">
        <w:rPr>
          <w:rFonts w:ascii="Arial" w:hAnsi="Arial" w:cs="Arial"/>
          <w:sz w:val="21"/>
          <w:szCs w:val="21"/>
          <w:shd w:val="clear" w:color="auto" w:fill="FFFFFF"/>
        </w:rPr>
        <w:t>For 25 years</w:t>
      </w:r>
      <w:r w:rsidR="00B31C90">
        <w:rPr>
          <w:rFonts w:ascii="Arial" w:hAnsi="Arial" w:cs="Arial"/>
          <w:sz w:val="21"/>
          <w:szCs w:val="21"/>
          <w:shd w:val="clear" w:color="auto" w:fill="FFFFFF"/>
        </w:rPr>
        <w:t>,</w:t>
      </w:r>
      <w:r w:rsidRPr="00B31C90">
        <w:rPr>
          <w:rFonts w:ascii="Arial" w:hAnsi="Arial" w:cs="Arial"/>
          <w:sz w:val="21"/>
          <w:szCs w:val="21"/>
          <w:shd w:val="clear" w:color="auto" w:fill="FFFFFF"/>
        </w:rPr>
        <w:t xml:space="preserve"> NEA </w:t>
      </w:r>
      <w:proofErr w:type="spellStart"/>
      <w:r w:rsidR="00B31C90">
        <w:rPr>
          <w:rFonts w:ascii="Arial" w:hAnsi="Arial" w:cs="Arial"/>
          <w:sz w:val="21"/>
          <w:szCs w:val="21"/>
          <w:shd w:val="clear" w:color="auto" w:fill="FFFFFF"/>
        </w:rPr>
        <w:t>Brasil</w:t>
      </w:r>
      <w:proofErr w:type="spellEnd"/>
      <w:r w:rsidR="00083C8E">
        <w:rPr>
          <w:rFonts w:ascii="Arial" w:hAnsi="Arial" w:cs="Arial"/>
          <w:sz w:val="21"/>
          <w:szCs w:val="21"/>
          <w:shd w:val="clear" w:color="auto" w:fill="FFFFFF"/>
        </w:rPr>
        <w:t xml:space="preserve"> </w:t>
      </w:r>
      <w:r w:rsidRPr="00B31C90">
        <w:rPr>
          <w:rFonts w:ascii="Arial" w:hAnsi="Arial" w:cs="Arial"/>
          <w:sz w:val="21"/>
          <w:szCs w:val="21"/>
          <w:shd w:val="clear" w:color="auto" w:fill="FFFFFF"/>
        </w:rPr>
        <w:t>has been offering comprehensive engineering know-how, customized solutions and services for </w:t>
      </w:r>
      <w:r w:rsidR="00083C8E">
        <w:rPr>
          <w:rFonts w:ascii="Arial" w:hAnsi="Arial" w:cs="Arial"/>
          <w:sz w:val="21"/>
          <w:szCs w:val="21"/>
          <w:shd w:val="clear" w:color="auto" w:fill="FFFFFF"/>
        </w:rPr>
        <w:t>reciprocating compressors, diaphragm compressors</w:t>
      </w:r>
      <w:r w:rsidRPr="00B31C90">
        <w:rPr>
          <w:rFonts w:ascii="Arial" w:hAnsi="Arial" w:cs="Arial"/>
          <w:sz w:val="21"/>
          <w:szCs w:val="21"/>
          <w:shd w:val="clear" w:color="auto" w:fill="FFFFFF"/>
        </w:rPr>
        <w:t>, pendulum roller </w:t>
      </w:r>
      <w:r w:rsidR="00083C8E">
        <w:rPr>
          <w:rFonts w:ascii="Arial" w:hAnsi="Arial" w:cs="Arial"/>
          <w:sz w:val="21"/>
          <w:szCs w:val="21"/>
        </w:rPr>
        <w:t xml:space="preserve">mills, </w:t>
      </w:r>
      <w:r w:rsidRPr="00B31C90">
        <w:rPr>
          <w:rFonts w:ascii="Arial" w:hAnsi="Arial" w:cs="Arial"/>
          <w:sz w:val="21"/>
          <w:szCs w:val="21"/>
          <w:shd w:val="clear" w:color="auto" w:fill="FFFFFF"/>
        </w:rPr>
        <w:t>impact classifier mills, classifiers and filters, spare parts</w:t>
      </w:r>
      <w:r w:rsidR="00083C8E">
        <w:rPr>
          <w:rFonts w:ascii="Arial" w:hAnsi="Arial" w:cs="Arial"/>
          <w:sz w:val="21"/>
          <w:szCs w:val="21"/>
          <w:shd w:val="clear" w:color="auto" w:fill="FFFFFF"/>
        </w:rPr>
        <w:t>,</w:t>
      </w:r>
      <w:r w:rsidRPr="00B31C90">
        <w:rPr>
          <w:rFonts w:ascii="Arial" w:hAnsi="Arial" w:cs="Arial"/>
          <w:sz w:val="21"/>
          <w:szCs w:val="21"/>
          <w:shd w:val="clear" w:color="auto" w:fill="FFFFFF"/>
        </w:rPr>
        <w:t xml:space="preserve"> and revamps.</w:t>
      </w:r>
      <w:r w:rsidR="00083C8E">
        <w:rPr>
          <w:rFonts w:ascii="Arial" w:hAnsi="Arial" w:cs="Arial"/>
          <w:sz w:val="21"/>
          <w:szCs w:val="21"/>
          <w:shd w:val="clear" w:color="auto" w:fill="FFFFFF"/>
        </w:rPr>
        <w:t xml:space="preserve">  Once certified for competency, NEA </w:t>
      </w:r>
      <w:proofErr w:type="spellStart"/>
      <w:r w:rsidR="00083C8E">
        <w:rPr>
          <w:rFonts w:ascii="Arial" w:hAnsi="Arial" w:cs="Arial"/>
          <w:sz w:val="21"/>
          <w:szCs w:val="21"/>
          <w:shd w:val="clear" w:color="auto" w:fill="FFFFFF"/>
        </w:rPr>
        <w:t>Brasil</w:t>
      </w:r>
      <w:proofErr w:type="spellEnd"/>
      <w:r w:rsidR="00083C8E">
        <w:rPr>
          <w:rFonts w:ascii="Arial" w:hAnsi="Arial" w:cs="Arial"/>
          <w:sz w:val="21"/>
          <w:szCs w:val="21"/>
          <w:shd w:val="clear" w:color="auto" w:fill="FFFFFF"/>
        </w:rPr>
        <w:t xml:space="preserve"> will </w:t>
      </w:r>
      <w:r w:rsidR="00626AFC">
        <w:rPr>
          <w:rFonts w:ascii="Arial" w:hAnsi="Arial" w:cs="Arial"/>
          <w:sz w:val="21"/>
          <w:szCs w:val="21"/>
          <w:shd w:val="clear" w:color="auto" w:fill="FFFFFF"/>
        </w:rPr>
        <w:t>expand</w:t>
      </w:r>
      <w:r w:rsidR="00083C8E">
        <w:rPr>
          <w:rFonts w:ascii="Arial" w:hAnsi="Arial" w:cs="Arial"/>
          <w:sz w:val="21"/>
          <w:szCs w:val="21"/>
          <w:shd w:val="clear" w:color="auto" w:fill="FFFFFF"/>
        </w:rPr>
        <w:t xml:space="preserve"> their expertise in cryogenic pumps and Turboexpanders.</w:t>
      </w:r>
      <w:r w:rsidRPr="00B31C90">
        <w:rPr>
          <w:rFonts w:ascii="Arial" w:hAnsi="Arial" w:cs="Arial"/>
          <w:sz w:val="21"/>
          <w:szCs w:val="21"/>
        </w:rPr>
        <w:br/>
      </w:r>
    </w:p>
    <w:p w14:paraId="3AE9D116" w14:textId="3BECD14D" w:rsidR="004F6964" w:rsidRPr="006D5EA1" w:rsidRDefault="004F6964" w:rsidP="00F32306">
      <w:pPr>
        <w:rPr>
          <w:rFonts w:ascii="Arial" w:hAnsi="Arial" w:cs="Arial"/>
          <w:b/>
          <w:bCs/>
          <w:sz w:val="21"/>
          <w:szCs w:val="21"/>
        </w:rPr>
      </w:pPr>
      <w:r w:rsidRPr="006D5EA1">
        <w:rPr>
          <w:rFonts w:ascii="Arial" w:hAnsi="Arial" w:cs="Arial"/>
          <w:b/>
          <w:bCs/>
          <w:sz w:val="21"/>
          <w:szCs w:val="21"/>
        </w:rPr>
        <w:t xml:space="preserve">NEA </w:t>
      </w:r>
      <w:proofErr w:type="spellStart"/>
      <w:r w:rsidRPr="006D5EA1">
        <w:rPr>
          <w:rFonts w:ascii="Arial" w:hAnsi="Arial" w:cs="Arial"/>
          <w:b/>
          <w:bCs/>
          <w:sz w:val="21"/>
          <w:szCs w:val="21"/>
        </w:rPr>
        <w:t>Brasil</w:t>
      </w:r>
      <w:proofErr w:type="spellEnd"/>
      <w:r w:rsidRPr="006D5EA1">
        <w:rPr>
          <w:rFonts w:ascii="Arial" w:hAnsi="Arial" w:cs="Arial"/>
          <w:b/>
          <w:bCs/>
          <w:sz w:val="21"/>
          <w:szCs w:val="21"/>
        </w:rPr>
        <w:t xml:space="preserve"> Contact:</w:t>
      </w:r>
    </w:p>
    <w:p w14:paraId="07265024" w14:textId="3FA585C3" w:rsidR="004F6964" w:rsidRDefault="004F6964" w:rsidP="00F32306">
      <w:pPr>
        <w:rPr>
          <w:rFonts w:ascii="Arial" w:hAnsi="Arial" w:cs="Arial"/>
          <w:sz w:val="21"/>
          <w:szCs w:val="21"/>
        </w:rPr>
      </w:pPr>
      <w:r>
        <w:rPr>
          <w:rFonts w:ascii="Arial" w:hAnsi="Arial" w:cs="Arial"/>
          <w:sz w:val="21"/>
          <w:szCs w:val="21"/>
        </w:rPr>
        <w:t xml:space="preserve">Bruno </w:t>
      </w:r>
      <w:r w:rsidRPr="004F6964">
        <w:rPr>
          <w:rFonts w:ascii="Arial" w:hAnsi="Arial" w:cs="Arial"/>
          <w:sz w:val="21"/>
          <w:szCs w:val="21"/>
        </w:rPr>
        <w:t>Corrêa</w:t>
      </w:r>
    </w:p>
    <w:p w14:paraId="4C09561E" w14:textId="3A3DB7CD" w:rsidR="004F6964" w:rsidRDefault="004F6964" w:rsidP="00F32306">
      <w:pPr>
        <w:rPr>
          <w:rFonts w:ascii="Arial" w:hAnsi="Arial" w:cs="Arial"/>
          <w:sz w:val="21"/>
          <w:szCs w:val="21"/>
        </w:rPr>
      </w:pPr>
      <w:r>
        <w:rPr>
          <w:rFonts w:ascii="Arial" w:hAnsi="Arial" w:cs="Arial"/>
          <w:sz w:val="21"/>
          <w:szCs w:val="21"/>
        </w:rPr>
        <w:t>Office</w:t>
      </w:r>
      <w:r w:rsidRPr="004F6964">
        <w:rPr>
          <w:rFonts w:ascii="Arial" w:hAnsi="Arial" w:cs="Arial"/>
          <w:sz w:val="21"/>
          <w:szCs w:val="21"/>
        </w:rPr>
        <w:t>: +55 31 2126-9555</w:t>
      </w:r>
    </w:p>
    <w:p w14:paraId="6537B706" w14:textId="1458A73B" w:rsidR="004F6964" w:rsidRDefault="004F6964" w:rsidP="00F32306">
      <w:pPr>
        <w:rPr>
          <w:rFonts w:ascii="Arial" w:hAnsi="Arial" w:cs="Arial"/>
          <w:sz w:val="21"/>
          <w:szCs w:val="21"/>
        </w:rPr>
      </w:pPr>
      <w:r>
        <w:rPr>
          <w:rFonts w:ascii="Arial" w:hAnsi="Arial" w:cs="Arial"/>
          <w:sz w:val="21"/>
          <w:szCs w:val="21"/>
        </w:rPr>
        <w:t>Mobile</w:t>
      </w:r>
      <w:r w:rsidRPr="004F6964">
        <w:rPr>
          <w:rFonts w:ascii="Arial" w:hAnsi="Arial" w:cs="Arial"/>
          <w:sz w:val="21"/>
          <w:szCs w:val="21"/>
        </w:rPr>
        <w:t>: +55 31 99788-9560</w:t>
      </w:r>
    </w:p>
    <w:p w14:paraId="501D6917" w14:textId="1239C765" w:rsidR="004F6964" w:rsidRDefault="004F6964" w:rsidP="00F32306">
      <w:pPr>
        <w:rPr>
          <w:rFonts w:ascii="Arial" w:hAnsi="Arial" w:cs="Arial"/>
          <w:sz w:val="21"/>
          <w:szCs w:val="21"/>
        </w:rPr>
      </w:pPr>
      <w:r>
        <w:rPr>
          <w:rFonts w:ascii="Arial" w:hAnsi="Arial" w:cs="Arial"/>
          <w:sz w:val="21"/>
          <w:szCs w:val="21"/>
        </w:rPr>
        <w:t>Email</w:t>
      </w:r>
      <w:r w:rsidRPr="004F6964">
        <w:rPr>
          <w:rFonts w:ascii="Arial" w:hAnsi="Arial" w:cs="Arial"/>
          <w:sz w:val="21"/>
          <w:szCs w:val="21"/>
        </w:rPr>
        <w:t xml:space="preserve">: </w:t>
      </w:r>
      <w:hyperlink r:id="rId9" w:history="1">
        <w:r w:rsidRPr="002167F0">
          <w:rPr>
            <w:rStyle w:val="Hyperlink"/>
            <w:rFonts w:ascii="Arial" w:hAnsi="Arial" w:cs="Arial"/>
            <w:sz w:val="21"/>
            <w:szCs w:val="21"/>
          </w:rPr>
          <w:t>bruno.correa@neac.com.br</w:t>
        </w:r>
      </w:hyperlink>
      <w:r>
        <w:rPr>
          <w:rFonts w:ascii="Arial" w:hAnsi="Arial" w:cs="Arial"/>
          <w:sz w:val="21"/>
          <w:szCs w:val="21"/>
        </w:rPr>
        <w:t xml:space="preserve"> </w:t>
      </w:r>
    </w:p>
    <w:p w14:paraId="26617BEE" w14:textId="77777777" w:rsidR="004F6964" w:rsidRDefault="004F6964" w:rsidP="00F32306">
      <w:pPr>
        <w:rPr>
          <w:rFonts w:ascii="Arial" w:hAnsi="Arial" w:cs="Arial"/>
          <w:sz w:val="21"/>
          <w:szCs w:val="21"/>
        </w:rPr>
      </w:pPr>
    </w:p>
    <w:p w14:paraId="3DE1A968" w14:textId="28CBBBDD" w:rsidR="008A66B5" w:rsidRDefault="008A66B5" w:rsidP="00F32306">
      <w:pPr>
        <w:rPr>
          <w:rFonts w:ascii="Arial" w:hAnsi="Arial" w:cs="Arial"/>
          <w:sz w:val="21"/>
          <w:szCs w:val="21"/>
        </w:rPr>
      </w:pPr>
      <w:r>
        <w:rPr>
          <w:noProof/>
        </w:rPr>
        <w:drawing>
          <wp:inline distT="0" distB="0" distL="0" distR="0" wp14:anchorId="76D7F2FD" wp14:editId="56021425">
            <wp:extent cx="4318000" cy="1187450"/>
            <wp:effectExtent l="0" t="0" r="6350" b="0"/>
            <wp:docPr id="1283058874"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058874" name="Picture 1" descr="A blue text on a white backgroun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8000" cy="1187450"/>
                    </a:xfrm>
                    <a:prstGeom prst="rect">
                      <a:avLst/>
                    </a:prstGeom>
                    <a:noFill/>
                    <a:ln>
                      <a:noFill/>
                    </a:ln>
                  </pic:spPr>
                </pic:pic>
              </a:graphicData>
            </a:graphic>
          </wp:inline>
        </w:drawing>
      </w:r>
    </w:p>
    <w:p w14:paraId="42A5334A" w14:textId="77777777" w:rsidR="008A66B5" w:rsidRPr="00B31C90" w:rsidRDefault="008A66B5" w:rsidP="00F32306">
      <w:pPr>
        <w:rPr>
          <w:rFonts w:ascii="Arial" w:hAnsi="Arial" w:cs="Arial"/>
          <w:sz w:val="21"/>
          <w:szCs w:val="21"/>
        </w:rPr>
      </w:pPr>
    </w:p>
    <w:p w14:paraId="10A8B101" w14:textId="77777777" w:rsidR="00F32306" w:rsidRPr="00B31C90" w:rsidRDefault="00F32306" w:rsidP="00F32306">
      <w:pPr>
        <w:rPr>
          <w:rFonts w:ascii="Arial" w:hAnsi="Arial" w:cs="Arial"/>
          <w:sz w:val="21"/>
          <w:szCs w:val="21"/>
        </w:rPr>
      </w:pPr>
    </w:p>
    <w:p w14:paraId="3313CFFD" w14:textId="77777777" w:rsidR="00EC75F4" w:rsidRDefault="00EC75F4" w:rsidP="00EC75F4">
      <w:pPr>
        <w:rPr>
          <w:rFonts w:ascii="Arial" w:hAnsi="Arial" w:cs="Arial"/>
          <w:b/>
          <w:bCs/>
          <w:color w:val="000000" w:themeColor="text1"/>
        </w:rPr>
      </w:pPr>
      <w:r>
        <w:rPr>
          <w:rFonts w:ascii="Arial" w:hAnsi="Arial" w:cs="Arial"/>
          <w:b/>
          <w:bCs/>
          <w:color w:val="000000" w:themeColor="text1"/>
        </w:rPr>
        <w:t>About Nikkiso Clean Energy &amp; Industrial Gases Group</w:t>
      </w:r>
    </w:p>
    <w:p w14:paraId="0866044F" w14:textId="26FDEC33" w:rsidR="00230A6D" w:rsidRDefault="00EC75F4" w:rsidP="00EC75F4">
      <w:pPr>
        <w:rPr>
          <w:rFonts w:ascii="Arial" w:hAnsi="Arial" w:cs="Arial"/>
          <w:color w:val="000000" w:themeColor="text1"/>
          <w:sz w:val="21"/>
          <w:szCs w:val="21"/>
        </w:rPr>
      </w:pPr>
      <w:r w:rsidRPr="004973FB">
        <w:rPr>
          <w:rFonts w:ascii="Arial" w:hAnsi="Arial" w:cs="Arial"/>
          <w:color w:val="000000" w:themeColor="text1"/>
          <w:sz w:val="21"/>
          <w:szCs w:val="21"/>
        </w:rPr>
        <w:t xml:space="preserve">Nikkiso Clean Energy &amp; Industrial Gases Group is part of the Industrial Division of Nikkiso co. Lt. Japan. The Group operates in the US, under Cryogenic Industries, Inc. (a member of Nikkiso Co., Ltd.). The Group member companies manufacture, and service engineered cryogenic gas processing equipment (pumps, turboexpanders, heat exchangers, etc.), and process plants for Industrial Gases, Natural Gas Liquefaction (LNG), Hydrogen Liquefaction (LH2) and Organic Rankine Cycle for Waste Heat Recovery. Founded over 50 years ago, Cryogenic Industries is the parent company of ACD, Nikkiso </w:t>
      </w:r>
      <w:proofErr w:type="spellStart"/>
      <w:r w:rsidRPr="004973FB">
        <w:rPr>
          <w:rFonts w:ascii="Arial" w:hAnsi="Arial" w:cs="Arial"/>
          <w:color w:val="000000" w:themeColor="text1"/>
          <w:sz w:val="21"/>
          <w:szCs w:val="21"/>
        </w:rPr>
        <w:t>Cryo</w:t>
      </w:r>
      <w:proofErr w:type="spellEnd"/>
      <w:r w:rsidRPr="004973FB">
        <w:rPr>
          <w:rFonts w:ascii="Arial" w:hAnsi="Arial" w:cs="Arial"/>
          <w:color w:val="000000" w:themeColor="text1"/>
          <w:sz w:val="21"/>
          <w:szCs w:val="21"/>
        </w:rPr>
        <w:t xml:space="preserve">, Nikkiso Integrated Cryogenic Solutions, </w:t>
      </w:r>
      <w:proofErr w:type="spellStart"/>
      <w:r w:rsidRPr="004973FB">
        <w:rPr>
          <w:rFonts w:ascii="Arial" w:hAnsi="Arial" w:cs="Arial"/>
          <w:color w:val="000000" w:themeColor="text1"/>
          <w:sz w:val="21"/>
          <w:szCs w:val="21"/>
        </w:rPr>
        <w:t>Cosmodyne</w:t>
      </w:r>
      <w:proofErr w:type="spellEnd"/>
      <w:r w:rsidRPr="004973FB">
        <w:rPr>
          <w:rFonts w:ascii="Arial" w:hAnsi="Arial" w:cs="Arial"/>
          <w:color w:val="000000" w:themeColor="text1"/>
          <w:sz w:val="21"/>
          <w:szCs w:val="21"/>
        </w:rPr>
        <w:t xml:space="preserve"> and Cryoquip and a commonly controlled group of approximately 20 operating entities. </w:t>
      </w:r>
    </w:p>
    <w:p w14:paraId="23D84576" w14:textId="77777777" w:rsidR="00230A6D" w:rsidRPr="004973FB" w:rsidRDefault="00230A6D" w:rsidP="00EC75F4">
      <w:pPr>
        <w:rPr>
          <w:rFonts w:ascii="Arial" w:hAnsi="Arial" w:cs="Arial"/>
          <w:color w:val="000000" w:themeColor="text1"/>
          <w:sz w:val="21"/>
          <w:szCs w:val="21"/>
        </w:rPr>
      </w:pPr>
    </w:p>
    <w:p w14:paraId="15A80E4F" w14:textId="77777777" w:rsidR="00EC75F4" w:rsidRPr="0050186E" w:rsidRDefault="00EC75F4" w:rsidP="00EC75F4">
      <w:pPr>
        <w:jc w:val="center"/>
        <w:rPr>
          <w:rFonts w:ascii="Arial" w:hAnsi="Arial" w:cs="Arial"/>
          <w:color w:val="000000" w:themeColor="text1"/>
          <w:sz w:val="21"/>
          <w:szCs w:val="21"/>
        </w:rPr>
      </w:pPr>
      <w:r w:rsidRPr="0050186E">
        <w:rPr>
          <w:rFonts w:ascii="Arial" w:hAnsi="Arial" w:cs="Arial"/>
          <w:color w:val="000000" w:themeColor="text1"/>
          <w:sz w:val="21"/>
          <w:szCs w:val="21"/>
        </w:rPr>
        <w:t>###</w:t>
      </w:r>
    </w:p>
    <w:p w14:paraId="6B39B5D4" w14:textId="77777777" w:rsidR="00EC75F4" w:rsidRPr="0050186E" w:rsidRDefault="00EC75F4" w:rsidP="00EC75F4">
      <w:pPr>
        <w:rPr>
          <w:rFonts w:ascii="Arial" w:hAnsi="Arial" w:cs="Arial"/>
          <w:color w:val="000000" w:themeColor="text1"/>
          <w:sz w:val="21"/>
          <w:szCs w:val="21"/>
        </w:rPr>
      </w:pPr>
    </w:p>
    <w:p w14:paraId="20016AA6" w14:textId="77777777" w:rsidR="00EC75F4" w:rsidRDefault="00EC75F4" w:rsidP="00EC75F4">
      <w:pPr>
        <w:pStyle w:val="BodyText"/>
        <w:ind w:left="112"/>
      </w:pPr>
      <w:r w:rsidRPr="0050186E">
        <w:rPr>
          <w:color w:val="000000" w:themeColor="text1"/>
          <w:sz w:val="21"/>
          <w:szCs w:val="21"/>
        </w:rPr>
        <w:t xml:space="preserve">For more information, please visit </w:t>
      </w:r>
      <w:hyperlink r:id="rId11" w:history="1">
        <w:r>
          <w:rPr>
            <w:rStyle w:val="Hyperlink"/>
            <w:sz w:val="21"/>
            <w:szCs w:val="21"/>
            <w:shd w:val="clear" w:color="auto" w:fill="FFFFFF"/>
          </w:rPr>
          <w:t>www.NikkisoCEIG.com</w:t>
        </w:r>
      </w:hyperlink>
      <w:r>
        <w:rPr>
          <w:color w:val="505050"/>
          <w:sz w:val="21"/>
          <w:szCs w:val="21"/>
          <w:shd w:val="clear" w:color="auto" w:fill="FFFFFF"/>
        </w:rPr>
        <w:t> </w:t>
      </w:r>
      <w:r w:rsidRPr="0050186E">
        <w:rPr>
          <w:color w:val="000000" w:themeColor="text1"/>
          <w:sz w:val="21"/>
          <w:szCs w:val="21"/>
        </w:rPr>
        <w:t xml:space="preserve"> and </w:t>
      </w:r>
      <w:hyperlink r:id="rId12" w:history="1">
        <w:r>
          <w:rPr>
            <w:rStyle w:val="Hyperlink"/>
            <w:sz w:val="21"/>
            <w:szCs w:val="21"/>
            <w:shd w:val="clear" w:color="auto" w:fill="FFFFFF"/>
          </w:rPr>
          <w:t>www.Nikkiso.com.</w:t>
        </w:r>
      </w:hyperlink>
    </w:p>
    <w:p w14:paraId="716513AE" w14:textId="77777777" w:rsidR="00EC75F4" w:rsidRPr="0050186E" w:rsidRDefault="00EC75F4" w:rsidP="00EC75F4">
      <w:pPr>
        <w:pStyle w:val="BodyText"/>
        <w:rPr>
          <w:color w:val="000000" w:themeColor="text1"/>
          <w:sz w:val="21"/>
          <w:szCs w:val="21"/>
        </w:rPr>
      </w:pPr>
    </w:p>
    <w:p w14:paraId="4DB0EEF3" w14:textId="77777777" w:rsidR="00EC75F4" w:rsidRDefault="00EC75F4" w:rsidP="00EC75F4">
      <w:pPr>
        <w:pStyle w:val="Heading1"/>
        <w:spacing w:before="95"/>
        <w:ind w:left="112"/>
        <w:rPr>
          <w:color w:val="000000" w:themeColor="text1"/>
          <w:sz w:val="21"/>
          <w:szCs w:val="21"/>
        </w:rPr>
      </w:pPr>
      <w:r w:rsidRPr="001D7161">
        <w:rPr>
          <w:color w:val="000000" w:themeColor="text1"/>
          <w:sz w:val="21"/>
          <w:szCs w:val="21"/>
        </w:rPr>
        <w:t>MEDIA CONTACT:</w:t>
      </w:r>
    </w:p>
    <w:p w14:paraId="17CBBA1F" w14:textId="77777777" w:rsidR="00EC75F4" w:rsidRDefault="00EC75F4" w:rsidP="00EC75F4">
      <w:pPr>
        <w:pStyle w:val="Heading1"/>
        <w:spacing w:before="95"/>
        <w:ind w:left="112"/>
        <w:rPr>
          <w:b w:val="0"/>
          <w:bCs w:val="0"/>
          <w:sz w:val="21"/>
          <w:szCs w:val="21"/>
        </w:rPr>
      </w:pPr>
      <w:r w:rsidRPr="00793ED7">
        <w:rPr>
          <w:b w:val="0"/>
          <w:bCs w:val="0"/>
          <w:sz w:val="21"/>
          <w:szCs w:val="21"/>
        </w:rPr>
        <w:t>Nikkiso Marketing Department</w:t>
      </w:r>
    </w:p>
    <w:p w14:paraId="0C6CB89E" w14:textId="121E1232" w:rsidR="00230A6D" w:rsidRDefault="00EC75F4" w:rsidP="00230A6D">
      <w:pPr>
        <w:pStyle w:val="Heading1"/>
        <w:spacing w:before="95"/>
        <w:ind w:left="112"/>
        <w:rPr>
          <w:b w:val="0"/>
          <w:bCs w:val="0"/>
          <w:sz w:val="21"/>
          <w:szCs w:val="21"/>
        </w:rPr>
      </w:pPr>
      <w:r w:rsidRPr="00793ED7">
        <w:rPr>
          <w:b w:val="0"/>
          <w:bCs w:val="0"/>
          <w:sz w:val="21"/>
          <w:szCs w:val="21"/>
        </w:rPr>
        <w:t>+1 951.528.207</w:t>
      </w:r>
      <w:r w:rsidR="006D5EA1">
        <w:rPr>
          <w:b w:val="0"/>
          <w:bCs w:val="0"/>
          <w:sz w:val="21"/>
          <w:szCs w:val="21"/>
        </w:rPr>
        <w:t>6</w:t>
      </w:r>
    </w:p>
    <w:p w14:paraId="72A733C2" w14:textId="1DA368E8" w:rsidR="00F32306" w:rsidRPr="00230A6D" w:rsidRDefault="00EC75F4" w:rsidP="00230A6D">
      <w:pPr>
        <w:pStyle w:val="Heading1"/>
        <w:spacing w:before="95"/>
        <w:ind w:left="112"/>
        <w:rPr>
          <w:b w:val="0"/>
          <w:bCs w:val="0"/>
          <w:sz w:val="21"/>
          <w:szCs w:val="21"/>
        </w:rPr>
      </w:pPr>
      <w:r w:rsidRPr="00793ED7">
        <w:rPr>
          <w:b w:val="0"/>
          <w:bCs w:val="0"/>
          <w:sz w:val="21"/>
          <w:szCs w:val="21"/>
        </w:rPr>
        <w:t xml:space="preserve"> </w:t>
      </w:r>
      <w:hyperlink r:id="rId13" w:history="1">
        <w:r w:rsidRPr="00793ED7">
          <w:rPr>
            <w:rStyle w:val="Hyperlink"/>
            <w:b w:val="0"/>
            <w:bCs w:val="0"/>
            <w:sz w:val="21"/>
            <w:szCs w:val="21"/>
          </w:rPr>
          <w:t>Marketing@nikkisoceig.com</w:t>
        </w:r>
      </w:hyperlink>
    </w:p>
    <w:sectPr w:rsidR="00F32306" w:rsidRPr="00230A6D" w:rsidSect="00F32306">
      <w:headerReference w:type="default" r:id="rId14"/>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C9EA9" w14:textId="77777777" w:rsidR="00CC42E4" w:rsidRDefault="00CC42E4" w:rsidP="00F32306">
      <w:r>
        <w:separator/>
      </w:r>
    </w:p>
  </w:endnote>
  <w:endnote w:type="continuationSeparator" w:id="0">
    <w:p w14:paraId="0AAEB6EF" w14:textId="77777777" w:rsidR="00CC42E4" w:rsidRDefault="00CC42E4" w:rsidP="00F3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0D4C0" w14:textId="77777777" w:rsidR="00CC42E4" w:rsidRDefault="00CC42E4" w:rsidP="00F32306">
      <w:r>
        <w:separator/>
      </w:r>
    </w:p>
  </w:footnote>
  <w:footnote w:type="continuationSeparator" w:id="0">
    <w:p w14:paraId="3A4AA7AA" w14:textId="77777777" w:rsidR="00CC42E4" w:rsidRDefault="00CC42E4" w:rsidP="00F32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2636" w14:textId="08279E27" w:rsidR="00F32306" w:rsidRDefault="00F32306" w:rsidP="00F32306">
    <w:pPr>
      <w:pStyle w:val="Header"/>
      <w:tabs>
        <w:tab w:val="clear" w:pos="4680"/>
        <w:tab w:val="center" w:pos="9270"/>
      </w:tabs>
      <w:jc w:val="right"/>
    </w:pPr>
    <w:r w:rsidRPr="00AC6B30">
      <w:rPr>
        <w:rFonts w:cs="Arial"/>
        <w:noProof/>
        <w:sz w:val="20"/>
        <w:szCs w:val="20"/>
      </w:rPr>
      <w:drawing>
        <wp:inline distT="0" distB="0" distL="0" distR="0" wp14:anchorId="72EAEB32" wp14:editId="394DE3BC">
          <wp:extent cx="1679501" cy="57796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083" cy="60087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06"/>
    <w:rsid w:val="00083716"/>
    <w:rsid w:val="00083C8E"/>
    <w:rsid w:val="000D3B6B"/>
    <w:rsid w:val="00167DBE"/>
    <w:rsid w:val="00230A6D"/>
    <w:rsid w:val="00333875"/>
    <w:rsid w:val="00413534"/>
    <w:rsid w:val="0048090A"/>
    <w:rsid w:val="004903AE"/>
    <w:rsid w:val="004F6964"/>
    <w:rsid w:val="0050186E"/>
    <w:rsid w:val="005A0DF9"/>
    <w:rsid w:val="00626AFC"/>
    <w:rsid w:val="006301EA"/>
    <w:rsid w:val="006D5EA1"/>
    <w:rsid w:val="00700EFB"/>
    <w:rsid w:val="00736972"/>
    <w:rsid w:val="00775041"/>
    <w:rsid w:val="00843AFD"/>
    <w:rsid w:val="00852698"/>
    <w:rsid w:val="00860C8A"/>
    <w:rsid w:val="00897C74"/>
    <w:rsid w:val="008A66B5"/>
    <w:rsid w:val="009231AD"/>
    <w:rsid w:val="009D6A29"/>
    <w:rsid w:val="00A06E86"/>
    <w:rsid w:val="00A21838"/>
    <w:rsid w:val="00A641AE"/>
    <w:rsid w:val="00A653AA"/>
    <w:rsid w:val="00A70946"/>
    <w:rsid w:val="00A70E92"/>
    <w:rsid w:val="00B31C90"/>
    <w:rsid w:val="00B424F5"/>
    <w:rsid w:val="00B64F10"/>
    <w:rsid w:val="00CC08C5"/>
    <w:rsid w:val="00CC42E4"/>
    <w:rsid w:val="00D95397"/>
    <w:rsid w:val="00DF7AA3"/>
    <w:rsid w:val="00E05301"/>
    <w:rsid w:val="00E06376"/>
    <w:rsid w:val="00E8256B"/>
    <w:rsid w:val="00EC287B"/>
    <w:rsid w:val="00EC75F4"/>
    <w:rsid w:val="00EE201B"/>
    <w:rsid w:val="00EE68B5"/>
    <w:rsid w:val="00F32306"/>
    <w:rsid w:val="00F34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1D798"/>
  <w15:chartTrackingRefBased/>
  <w15:docId w15:val="{C46FBB13-280D-4E57-8894-78DA0E7CD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306"/>
    <w:pPr>
      <w:spacing w:after="0" w:line="240" w:lineRule="auto"/>
    </w:pPr>
    <w:rPr>
      <w:rFonts w:ascii="Calibri" w:hAnsi="Calibri" w:cs="Calibri"/>
    </w:rPr>
  </w:style>
  <w:style w:type="paragraph" w:styleId="Heading1">
    <w:name w:val="heading 1"/>
    <w:basedOn w:val="Normal"/>
    <w:link w:val="Heading1Char"/>
    <w:uiPriority w:val="1"/>
    <w:qFormat/>
    <w:rsid w:val="00F32306"/>
    <w:pPr>
      <w:widowControl w:val="0"/>
      <w:autoSpaceDE w:val="0"/>
      <w:autoSpaceDN w:val="0"/>
      <w:ind w:left="111"/>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287B"/>
    <w:pPr>
      <w:spacing w:after="0" w:line="240" w:lineRule="auto"/>
    </w:pPr>
    <w:rPr>
      <w:rFonts w:ascii="Arial" w:hAnsi="Arial"/>
      <w:sz w:val="24"/>
    </w:rPr>
  </w:style>
  <w:style w:type="paragraph" w:styleId="Header">
    <w:name w:val="header"/>
    <w:basedOn w:val="Normal"/>
    <w:link w:val="HeaderChar"/>
    <w:uiPriority w:val="99"/>
    <w:unhideWhenUsed/>
    <w:rsid w:val="00F32306"/>
    <w:pPr>
      <w:tabs>
        <w:tab w:val="center" w:pos="4680"/>
        <w:tab w:val="right" w:pos="9360"/>
      </w:tabs>
    </w:pPr>
    <w:rPr>
      <w:rFonts w:ascii="Arial" w:hAnsi="Arial" w:cstheme="minorBidi"/>
      <w:sz w:val="24"/>
    </w:rPr>
  </w:style>
  <w:style w:type="character" w:customStyle="1" w:styleId="HeaderChar">
    <w:name w:val="Header Char"/>
    <w:basedOn w:val="DefaultParagraphFont"/>
    <w:link w:val="Header"/>
    <w:uiPriority w:val="99"/>
    <w:rsid w:val="00F32306"/>
    <w:rPr>
      <w:rFonts w:ascii="Arial" w:hAnsi="Arial"/>
      <w:sz w:val="24"/>
    </w:rPr>
  </w:style>
  <w:style w:type="paragraph" w:styleId="Footer">
    <w:name w:val="footer"/>
    <w:basedOn w:val="Normal"/>
    <w:link w:val="FooterChar"/>
    <w:uiPriority w:val="99"/>
    <w:unhideWhenUsed/>
    <w:rsid w:val="00F32306"/>
    <w:pPr>
      <w:tabs>
        <w:tab w:val="center" w:pos="4680"/>
        <w:tab w:val="right" w:pos="9360"/>
      </w:tabs>
    </w:pPr>
    <w:rPr>
      <w:rFonts w:ascii="Arial" w:hAnsi="Arial" w:cstheme="minorBidi"/>
      <w:sz w:val="24"/>
    </w:rPr>
  </w:style>
  <w:style w:type="character" w:customStyle="1" w:styleId="FooterChar">
    <w:name w:val="Footer Char"/>
    <w:basedOn w:val="DefaultParagraphFont"/>
    <w:link w:val="Footer"/>
    <w:uiPriority w:val="99"/>
    <w:rsid w:val="00F32306"/>
    <w:rPr>
      <w:rFonts w:ascii="Arial" w:hAnsi="Arial"/>
      <w:sz w:val="24"/>
    </w:rPr>
  </w:style>
  <w:style w:type="character" w:customStyle="1" w:styleId="Heading1Char">
    <w:name w:val="Heading 1 Char"/>
    <w:basedOn w:val="DefaultParagraphFont"/>
    <w:link w:val="Heading1"/>
    <w:uiPriority w:val="1"/>
    <w:rsid w:val="00F32306"/>
    <w:rPr>
      <w:rFonts w:ascii="Arial" w:eastAsia="Arial" w:hAnsi="Arial" w:cs="Arial"/>
      <w:b/>
      <w:bCs/>
      <w:sz w:val="20"/>
      <w:szCs w:val="20"/>
    </w:rPr>
  </w:style>
  <w:style w:type="paragraph" w:styleId="BodyText">
    <w:name w:val="Body Text"/>
    <w:basedOn w:val="Normal"/>
    <w:link w:val="BodyTextChar"/>
    <w:uiPriority w:val="1"/>
    <w:qFormat/>
    <w:rsid w:val="00F32306"/>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F32306"/>
    <w:rPr>
      <w:rFonts w:ascii="Arial" w:eastAsia="Arial" w:hAnsi="Arial" w:cs="Arial"/>
      <w:sz w:val="20"/>
      <w:szCs w:val="20"/>
    </w:rPr>
  </w:style>
  <w:style w:type="character" w:styleId="Hyperlink">
    <w:name w:val="Hyperlink"/>
    <w:basedOn w:val="DefaultParagraphFont"/>
    <w:uiPriority w:val="99"/>
    <w:unhideWhenUsed/>
    <w:rsid w:val="00F32306"/>
    <w:rPr>
      <w:color w:val="0563C1" w:themeColor="hyperlink"/>
      <w:u w:val="single"/>
    </w:rPr>
  </w:style>
  <w:style w:type="character" w:customStyle="1" w:styleId="contactbar-module-valuewhnlh">
    <w:name w:val="contactbar-module-value___whnlh"/>
    <w:basedOn w:val="DefaultParagraphFont"/>
    <w:rsid w:val="00D95397"/>
  </w:style>
  <w:style w:type="character" w:styleId="UnresolvedMention">
    <w:name w:val="Unresolved Mention"/>
    <w:basedOn w:val="DefaultParagraphFont"/>
    <w:uiPriority w:val="99"/>
    <w:semiHidden/>
    <w:unhideWhenUsed/>
    <w:rsid w:val="00A70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355">
      <w:bodyDiv w:val="1"/>
      <w:marLeft w:val="0"/>
      <w:marRight w:val="0"/>
      <w:marTop w:val="0"/>
      <w:marBottom w:val="0"/>
      <w:divBdr>
        <w:top w:val="none" w:sz="0" w:space="0" w:color="auto"/>
        <w:left w:val="none" w:sz="0" w:space="0" w:color="auto"/>
        <w:bottom w:val="none" w:sz="0" w:space="0" w:color="auto"/>
        <w:right w:val="none" w:sz="0" w:space="0" w:color="auto"/>
      </w:divBdr>
      <w:divsChild>
        <w:div w:id="802773050">
          <w:marLeft w:val="0"/>
          <w:marRight w:val="0"/>
          <w:marTop w:val="0"/>
          <w:marBottom w:val="0"/>
          <w:divBdr>
            <w:top w:val="none" w:sz="0" w:space="0" w:color="auto"/>
            <w:left w:val="none" w:sz="0" w:space="0" w:color="auto"/>
            <w:bottom w:val="none" w:sz="0" w:space="0" w:color="auto"/>
            <w:right w:val="none" w:sz="0" w:space="0" w:color="auto"/>
          </w:divBdr>
          <w:divsChild>
            <w:div w:id="38051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81189">
      <w:bodyDiv w:val="1"/>
      <w:marLeft w:val="0"/>
      <w:marRight w:val="0"/>
      <w:marTop w:val="0"/>
      <w:marBottom w:val="0"/>
      <w:divBdr>
        <w:top w:val="none" w:sz="0" w:space="0" w:color="auto"/>
        <w:left w:val="none" w:sz="0" w:space="0" w:color="auto"/>
        <w:bottom w:val="none" w:sz="0" w:space="0" w:color="auto"/>
        <w:right w:val="none" w:sz="0" w:space="0" w:color="auto"/>
      </w:divBdr>
    </w:div>
    <w:div w:id="194091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keting@nikkisoceig.com"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nikkis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ikkisoceig.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bruno.correa@neac.com.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00B341BD63CF408257EF2428E40B4B" ma:contentTypeVersion="17" ma:contentTypeDescription="Create a new document." ma:contentTypeScope="" ma:versionID="05c724d2e604826a59c0c334c7d88889">
  <xsd:schema xmlns:xsd="http://www.w3.org/2001/XMLSchema" xmlns:xs="http://www.w3.org/2001/XMLSchema" xmlns:p="http://schemas.microsoft.com/office/2006/metadata/properties" xmlns:ns2="22f12f93-c235-472c-b666-1665d5900cc7" targetNamespace="http://schemas.microsoft.com/office/2006/metadata/properties" ma:root="true" ma:fieldsID="6a3a33e49c728d19121b3ade53040276" ns2:_="">
    <xsd:import namespace="22f12f93-c235-472c-b666-1665d5900cc7"/>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12f93-c235-472c-b666-1665d5900cc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Levels xmlns="22f12f93-c235-472c-b666-1665d5900cc7" xsi:nil="true"/>
    <MigrationWizIdSecurityGroups xmlns="22f12f93-c235-472c-b666-1665d5900cc7" xsi:nil="true"/>
    <MigrationWizId xmlns="22f12f93-c235-472c-b666-1665d5900cc7">b3ac0965-1f54-4476-a2e6-5f3134513ed9</MigrationWizId>
    <MigrationWizIdDocumentLibraryPermissions xmlns="22f12f93-c235-472c-b666-1665d5900cc7" xsi:nil="true"/>
    <MigrationWizIdPermissions xmlns="22f12f93-c235-472c-b666-1665d5900cc7" xsi:nil="true"/>
    <_Flow_SignoffStatus xmlns="22f12f93-c235-472c-b666-1665d5900cc7" xsi:nil="true"/>
  </documentManagement>
</p:properties>
</file>

<file path=customXml/itemProps1.xml><?xml version="1.0" encoding="utf-8"?>
<ds:datastoreItem xmlns:ds="http://schemas.openxmlformats.org/officeDocument/2006/customXml" ds:itemID="{27D156A8-BDB2-4513-A38B-F521A0CB0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f12f93-c235-472c-b666-1665d5900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FD301E-9E10-48DD-8A4F-915A31AF54F2}">
  <ds:schemaRefs>
    <ds:schemaRef ds:uri="http://schemas.microsoft.com/sharepoint/v3/contenttype/forms"/>
  </ds:schemaRefs>
</ds:datastoreItem>
</file>

<file path=customXml/itemProps3.xml><?xml version="1.0" encoding="utf-8"?>
<ds:datastoreItem xmlns:ds="http://schemas.openxmlformats.org/officeDocument/2006/customXml" ds:itemID="{CF9F855D-CBBD-42C4-89D9-4878B0B37AAF}">
  <ds:schemaRefs>
    <ds:schemaRef ds:uri="http://schemas.microsoft.com/office/2006/metadata/properties"/>
    <ds:schemaRef ds:uri="http://schemas.microsoft.com/office/infopath/2007/PartnerControls"/>
    <ds:schemaRef ds:uri="22f12f93-c235-472c-b666-1665d5900cc7"/>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Quigley</dc:creator>
  <cp:keywords/>
  <dc:description/>
  <cp:lastModifiedBy>Amy Bigelow</cp:lastModifiedBy>
  <cp:revision>8</cp:revision>
  <dcterms:created xsi:type="dcterms:W3CDTF">2023-07-12T21:58:00Z</dcterms:created>
  <dcterms:modified xsi:type="dcterms:W3CDTF">2023-08-08T15:09:00Z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0x0101006900B341BD63CF408257EF2428E40B4B</vt:lpwstr>
  </property>
  <property fmtid="{D5CDD505-2E9C-101B-9397-08002B2CF9AE}" pid="3" name="Order">
    <vt:r8>9000</vt:r8>
  </property>
  <property fmtid="{D5CDD505-2E9C-101B-9397-08002B2CF9AE}" pid="4" name="MSIP_Label_defa4170-0d19-0005-0004-bc88714345d2_Enabled">
    <vt:lpwstr>true</vt:lpwstr>
  </property>
  <property fmtid="{D5CDD505-2E9C-101B-9397-08002B2CF9AE}" pid="5" name="MSIP_Label_defa4170-0d19-0005-0004-bc88714345d2_SetDate">
    <vt:lpwstr>2023-07-05T20:12:37Z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d72be76d-061f-4a8d-989b-664eb37ebcc8</vt:lpwstr>
  </property>
  <property fmtid="{D5CDD505-2E9C-101B-9397-08002B2CF9AE}" pid="9" name="MSIP_Label_defa4170-0d19-0005-0004-bc88714345d2_ActionId">
    <vt:lpwstr>8c218e02-6555-4ba5-adec-ddf989fa621d</vt:lpwstr>
  </property>
  <property fmtid="{D5CDD505-2E9C-101B-9397-08002B2CF9AE}" pid="10" name="MSIP_Label_defa4170-0d19-0005-0004-bc88714345d2_ContentBits">
    <vt:lpwstr>0</vt:lpwstr>
  </property>
</Properties>
</file>